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644" w:rsidRPr="00D05644" w:rsidRDefault="00D05644" w:rsidP="00D05644">
      <w:pPr>
        <w:rPr>
          <w:rFonts w:hAnsi="ＭＳ 明朝"/>
          <w:spacing w:val="103"/>
          <w:kern w:val="0"/>
          <w:szCs w:val="24"/>
          <w:u w:val="thick"/>
        </w:rPr>
      </w:pPr>
    </w:p>
    <w:p w:rsidR="0082273B" w:rsidRPr="00226BAA" w:rsidRDefault="00226BAA" w:rsidP="00C2671B">
      <w:pPr>
        <w:jc w:val="center"/>
        <w:rPr>
          <w:rFonts w:hAnsi="ＭＳ 明朝"/>
          <w:sz w:val="36"/>
          <w:szCs w:val="24"/>
          <w:u w:val="thick"/>
        </w:rPr>
      </w:pPr>
      <w:r>
        <w:rPr>
          <w:noProof/>
        </w:rPr>
        <mc:AlternateContent>
          <mc:Choice Requires="wps">
            <w:drawing>
              <wp:anchor distT="0" distB="0" distL="114300" distR="114300" simplePos="0" relativeHeight="251661312" behindDoc="0" locked="1" layoutInCell="1" allowOverlap="1" wp14:anchorId="6640D25B" wp14:editId="5FD2CC97">
                <wp:simplePos x="0" y="0"/>
                <wp:positionH relativeFrom="column">
                  <wp:posOffset>-299085</wp:posOffset>
                </wp:positionH>
                <wp:positionV relativeFrom="page">
                  <wp:posOffset>9925050</wp:posOffset>
                </wp:positionV>
                <wp:extent cx="6022975" cy="262255"/>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6022975" cy="262255"/>
                        </a:xfrm>
                        <a:prstGeom prst="rect">
                          <a:avLst/>
                        </a:prstGeom>
                        <a:noFill/>
                        <a:ln w="6350">
                          <a:noFill/>
                        </a:ln>
                      </wps:spPr>
                      <wps:txbx>
                        <w:txbxContent>
                          <w:p w:rsidR="00226BAA" w:rsidRPr="00035DF5" w:rsidRDefault="00226BAA" w:rsidP="00226BAA">
                            <w:pPr>
                              <w:jc w:val="right"/>
                              <w:rPr>
                                <w:rFonts w:hAnsi="ＭＳ 明朝"/>
                                <w:szCs w:val="24"/>
                              </w:rPr>
                            </w:pPr>
                            <w:r w:rsidRPr="0082273B">
                              <w:rPr>
                                <w:rFonts w:hAnsi="ＭＳ 明朝"/>
                                <w:szCs w:val="24"/>
                              </w:rPr>
                              <w:t>（</w:t>
                            </w:r>
                            <w:r w:rsidR="007D3E70">
                              <w:rPr>
                                <w:rFonts w:hAnsi="ＭＳ 明朝" w:hint="eastAsia"/>
                                <w:szCs w:val="24"/>
                              </w:rPr>
                              <w:t>加入場所を図示した</w:t>
                            </w:r>
                            <w:r w:rsidRPr="0082273B">
                              <w:rPr>
                                <w:rFonts w:hAnsi="ＭＳ 明朝"/>
                                <w:szCs w:val="24"/>
                              </w:rPr>
                              <w:t>住宅地図</w:t>
                            </w:r>
                            <w:r>
                              <w:rPr>
                                <w:rFonts w:hAnsi="ＭＳ 明朝" w:hint="eastAsia"/>
                                <w:szCs w:val="24"/>
                              </w:rPr>
                              <w:t>の写しを</w:t>
                            </w:r>
                            <w:r w:rsidRPr="0082273B">
                              <w:rPr>
                                <w:rFonts w:hAnsi="ＭＳ 明朝"/>
                                <w:szCs w:val="24"/>
                              </w:rPr>
                              <w:t>添付</w:t>
                            </w:r>
                            <w:r>
                              <w:rPr>
                                <w:rFonts w:hAnsi="ＭＳ 明朝" w:hint="eastAsia"/>
                                <w:szCs w:val="24"/>
                              </w:rPr>
                              <w:t>してください。</w:t>
                            </w:r>
                            <w:r w:rsidRPr="0082273B">
                              <w:rPr>
                                <w:rFonts w:hAnsi="ＭＳ 明朝"/>
                                <w:szCs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640D25B" id="_x0000_t202" coordsize="21600,21600" o:spt="202" path="m,l,21600r21600,l21600,xe">
                <v:stroke joinstyle="miter"/>
                <v:path gradientshapeok="t" o:connecttype="rect"/>
              </v:shapetype>
              <v:shape id="テキスト ボックス 2" o:spid="_x0000_s1026" type="#_x0000_t202" style="position:absolute;left:0;text-align:left;margin-left:-23.55pt;margin-top:781.5pt;width:474.25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jOTAIAAGAEAAAOAAAAZHJzL2Uyb0RvYy54bWysVM2O2jAQvlfqO1i+l0BaWIgIK7orqkpo&#10;dyW22rNxHBLJf7UNCT2CVPUh+gpVz32evEjHTmDRtqeqF2c8v57vm8n0uhYc7ZixpZIpHvT6GDFJ&#10;VVbKTYo/PS7ejDGyjsiMcCVZivfM4uvZ61fTSicsVoXiGTMIkkibVDrFhXM6iSJLCyaI7SnNJBhz&#10;ZQRxcDWbKDOkguyCR3G/P4oqZTJtFGXWgva2NeJZyJ/njLr7PLfMIZ5ieJsLpwnn2p/RbEqSjSG6&#10;KGn3DPIPrxCklFD0nOqWOIK2pvwjlSipUVblrkeViFSel5SFHqCbQf9FN6uCaBZ6AXCsPsNk/19a&#10;erd7MKjMUhxjJIkAiprj1+bwozn8ao7fUHP83hyPzeEn3FHs4aq0TSBqpSHO1e9VDbSf9BaUHoU6&#10;N8J/oT8EdgB+fwab1Q5RUI76cTy5GmJEwRaP4ng49Gmi52htrPvAlEBeSLEBMgPGZLe0rnU9ufhi&#10;Ui1KzgOhXKIKKrwd9kPA2QLJuYQavof2rV5y9bruGlurbA99GdUOitV0UULxJbHugRiYDGgFpt3d&#10;w5FzBUVUJ2FUKPPlb3rvD4SBFaMKJi3F9vOWGIYR/yiByqt38QRgcOEyHk+ghLk0rC8McituFIzy&#10;ALZK0yB6d8dPYm6UeIKVmPuaYCKSQuUUu5N449rph5WibD4PTjCKmrilXGnqU3swPbCP9RMxukPf&#10;AW936jSRJHlBQuvrI62ebx1QERjy8LaYdqjDGAeOu5Xze3J5D17PP4bZbwAAAP//AwBQSwMEFAAG&#10;AAgAAAAhAK80KZLjAAAADQEAAA8AAABkcnMvZG93bnJldi54bWxMj8FOwzAQRO9I/IO1SNxaO01I&#10;SohTVZWQkDi1IKTe3HibBGI7it0k8PUsp3LcmafZmWIzm46NOPjWWQnRUgBDWznd2lrC+9vzYg3M&#10;B2W16pxFCd/oYVPe3hQq126yexwPoWYUYn2uJDQh9DnnvmrQKL90PVryzm4wKtA51FwPaqJw0/GV&#10;ECk3qrX0oVE97hqsvg4XI2E8xucPvp2y1ev0+bMXu0xVL4OU93fz9glYwDlcYfirT9WhpE4nd7Ha&#10;s07CIskiQsl4SGNaRcijiBJgJ5JSkcTAy4L/X1H+AgAA//8DAFBLAQItABQABgAIAAAAIQC2gziS&#10;/gAAAOEBAAATAAAAAAAAAAAAAAAAAAAAAABbQ29udGVudF9UeXBlc10ueG1sUEsBAi0AFAAGAAgA&#10;AAAhADj9If/WAAAAlAEAAAsAAAAAAAAAAAAAAAAALwEAAF9yZWxzLy5yZWxzUEsBAi0AFAAGAAgA&#10;AAAhAOw5aM5MAgAAYAQAAA4AAAAAAAAAAAAAAAAALgIAAGRycy9lMm9Eb2MueG1sUEsBAi0AFAAG&#10;AAgAAAAhAK80KZLjAAAADQEAAA8AAAAAAAAAAAAAAAAApgQAAGRycy9kb3ducmV2LnhtbFBLBQYA&#10;AAAABAAEAPMAAAC2BQAAAAA=&#10;" filled="f" stroked="f" strokeweight=".5pt">
                <v:textbox style="mso-fit-shape-to-text:t" inset="5.85pt,.7pt,5.85pt,.7pt">
                  <w:txbxContent>
                    <w:p w:rsidR="00226BAA" w:rsidRPr="00035DF5" w:rsidRDefault="00226BAA" w:rsidP="00226BAA">
                      <w:pPr>
                        <w:jc w:val="right"/>
                        <w:rPr>
                          <w:rFonts w:hAnsi="ＭＳ 明朝"/>
                          <w:szCs w:val="24"/>
                        </w:rPr>
                      </w:pPr>
                      <w:r w:rsidRPr="0082273B">
                        <w:rPr>
                          <w:rFonts w:hAnsi="ＭＳ 明朝"/>
                          <w:szCs w:val="24"/>
                        </w:rPr>
                        <w:t>（</w:t>
                      </w:r>
                      <w:r w:rsidR="007D3E70">
                        <w:rPr>
                          <w:rFonts w:hAnsi="ＭＳ 明朝" w:hint="eastAsia"/>
                          <w:szCs w:val="24"/>
                        </w:rPr>
                        <w:t>加入場所を図示した</w:t>
                      </w:r>
                      <w:r w:rsidRPr="0082273B">
                        <w:rPr>
                          <w:rFonts w:hAnsi="ＭＳ 明朝"/>
                          <w:szCs w:val="24"/>
                        </w:rPr>
                        <w:t>住宅地図</w:t>
                      </w:r>
                      <w:r>
                        <w:rPr>
                          <w:rFonts w:hAnsi="ＭＳ 明朝" w:hint="eastAsia"/>
                          <w:szCs w:val="24"/>
                        </w:rPr>
                        <w:t>の写しを</w:t>
                      </w:r>
                      <w:r w:rsidRPr="0082273B">
                        <w:rPr>
                          <w:rFonts w:hAnsi="ＭＳ 明朝"/>
                          <w:szCs w:val="24"/>
                        </w:rPr>
                        <w:t>添付</w:t>
                      </w:r>
                      <w:r>
                        <w:rPr>
                          <w:rFonts w:hAnsi="ＭＳ 明朝" w:hint="eastAsia"/>
                          <w:szCs w:val="24"/>
                        </w:rPr>
                        <w:t>してください。</w:t>
                      </w:r>
                      <w:r w:rsidRPr="0082273B">
                        <w:rPr>
                          <w:rFonts w:hAnsi="ＭＳ 明朝"/>
                          <w:szCs w:val="24"/>
                        </w:rPr>
                        <w:t>）</w:t>
                      </w:r>
                    </w:p>
                  </w:txbxContent>
                </v:textbox>
                <w10:wrap anchory="page"/>
                <w10:anchorlock/>
              </v:shape>
            </w:pict>
          </mc:Fallback>
        </mc:AlternateContent>
      </w:r>
      <w:r w:rsidR="0082273B" w:rsidRPr="006B36D1">
        <w:rPr>
          <w:rFonts w:hAnsi="ＭＳ 明朝"/>
          <w:spacing w:val="150"/>
          <w:kern w:val="0"/>
          <w:sz w:val="36"/>
          <w:szCs w:val="24"/>
          <w:u w:val="thick"/>
          <w:fitText w:val="4320" w:id="-1815418112"/>
        </w:rPr>
        <w:t>水道加入申込</w:t>
      </w:r>
      <w:r w:rsidR="0082273B" w:rsidRPr="006B36D1">
        <w:rPr>
          <w:rFonts w:hAnsi="ＭＳ 明朝"/>
          <w:kern w:val="0"/>
          <w:sz w:val="36"/>
          <w:szCs w:val="24"/>
          <w:u w:val="thick"/>
          <w:fitText w:val="4320" w:id="-1815418112"/>
        </w:rPr>
        <w:t>書</w:t>
      </w:r>
    </w:p>
    <w:p w:rsidR="0082273B" w:rsidRDefault="0082273B" w:rsidP="0082273B">
      <w:pPr>
        <w:rPr>
          <w:rFonts w:hAnsi="ＭＳ 明朝"/>
          <w:szCs w:val="24"/>
        </w:rPr>
      </w:pPr>
    </w:p>
    <w:p w:rsidR="0082273B" w:rsidRPr="00A26B5C" w:rsidRDefault="0082273B" w:rsidP="0082273B">
      <w:pPr>
        <w:rPr>
          <w:rFonts w:hAnsi="ＭＳ 明朝"/>
          <w:sz w:val="32"/>
          <w:szCs w:val="24"/>
        </w:rPr>
      </w:pPr>
      <w:r w:rsidRPr="00A26B5C">
        <w:rPr>
          <w:rFonts w:hAnsi="ＭＳ 明朝"/>
          <w:sz w:val="32"/>
          <w:szCs w:val="24"/>
        </w:rPr>
        <w:t>１</w:t>
      </w:r>
      <w:r w:rsidR="00C2671B">
        <w:rPr>
          <w:rFonts w:hAnsi="ＭＳ 明朝" w:hint="eastAsia"/>
          <w:sz w:val="32"/>
          <w:szCs w:val="24"/>
        </w:rPr>
        <w:t xml:space="preserve">　</w:t>
      </w:r>
      <w:r w:rsidRPr="00A26B5C">
        <w:rPr>
          <w:rFonts w:hAnsi="ＭＳ 明朝"/>
          <w:sz w:val="32"/>
          <w:szCs w:val="24"/>
        </w:rPr>
        <w:t>加入金</w:t>
      </w:r>
      <w:r w:rsidRPr="00A26B5C">
        <w:rPr>
          <w:rFonts w:hAnsi="ＭＳ 明朝" w:hint="eastAsia"/>
          <w:sz w:val="32"/>
          <w:szCs w:val="24"/>
        </w:rPr>
        <w:t xml:space="preserve">　</w:t>
      </w:r>
      <w:r w:rsidR="00C2671B">
        <w:rPr>
          <w:rFonts w:hAnsi="ＭＳ 明朝" w:hint="eastAsia"/>
          <w:sz w:val="32"/>
          <w:szCs w:val="24"/>
        </w:rPr>
        <w:t xml:space="preserve">　　　　　　　　　　　　</w:t>
      </w:r>
      <w:r w:rsidRPr="00A26B5C">
        <w:rPr>
          <w:rFonts w:hAnsi="ＭＳ 明朝"/>
          <w:sz w:val="32"/>
          <w:szCs w:val="24"/>
        </w:rPr>
        <w:t>円（口径　　　mm）</w:t>
      </w:r>
    </w:p>
    <w:p w:rsidR="00226BAA" w:rsidRDefault="00226BAA" w:rsidP="00226BAA">
      <w:pPr>
        <w:rPr>
          <w:rFonts w:hAnsi="ＭＳ 明朝"/>
          <w:szCs w:val="24"/>
        </w:rPr>
      </w:pPr>
    </w:p>
    <w:p w:rsidR="0082273B" w:rsidRPr="00A26B5C" w:rsidRDefault="0082273B" w:rsidP="0082273B">
      <w:pPr>
        <w:rPr>
          <w:rFonts w:hAnsi="ＭＳ 明朝"/>
          <w:sz w:val="32"/>
          <w:szCs w:val="24"/>
        </w:rPr>
      </w:pPr>
      <w:r w:rsidRPr="00A26B5C">
        <w:rPr>
          <w:rFonts w:hAnsi="ＭＳ 明朝"/>
          <w:sz w:val="32"/>
          <w:szCs w:val="24"/>
        </w:rPr>
        <w:t>２</w:t>
      </w:r>
      <w:r w:rsidR="00C2671B">
        <w:rPr>
          <w:rFonts w:hAnsi="ＭＳ 明朝" w:hint="eastAsia"/>
          <w:sz w:val="32"/>
          <w:szCs w:val="24"/>
        </w:rPr>
        <w:t xml:space="preserve">　</w:t>
      </w:r>
      <w:r w:rsidRPr="00A26B5C">
        <w:rPr>
          <w:rFonts w:hAnsi="ＭＳ 明朝"/>
          <w:sz w:val="32"/>
          <w:szCs w:val="24"/>
        </w:rPr>
        <w:t>加入場所</w:t>
      </w:r>
      <w:r w:rsidRPr="00A26B5C">
        <w:rPr>
          <w:rFonts w:hAnsi="ＭＳ 明朝" w:hint="eastAsia"/>
          <w:sz w:val="32"/>
          <w:szCs w:val="24"/>
        </w:rPr>
        <w:t xml:space="preserve">　</w:t>
      </w:r>
      <w:r w:rsidRPr="00A26B5C">
        <w:rPr>
          <w:rFonts w:hAnsi="ＭＳ 明朝"/>
          <w:sz w:val="32"/>
          <w:szCs w:val="24"/>
        </w:rPr>
        <w:t>北方町</w:t>
      </w:r>
      <w:r w:rsidRPr="00A26B5C">
        <w:rPr>
          <w:rFonts w:hAnsi="ＭＳ 明朝" w:hint="eastAsia"/>
          <w:sz w:val="32"/>
          <w:szCs w:val="24"/>
        </w:rPr>
        <w:t xml:space="preserve">　　</w:t>
      </w:r>
      <w:r w:rsidR="00C2671B">
        <w:rPr>
          <w:rFonts w:hAnsi="ＭＳ 明朝" w:hint="eastAsia"/>
          <w:sz w:val="32"/>
          <w:szCs w:val="24"/>
        </w:rPr>
        <w:t xml:space="preserve">　　　　　　　　　　</w:t>
      </w:r>
      <w:r w:rsidRPr="00A26B5C">
        <w:rPr>
          <w:rFonts w:hAnsi="ＭＳ 明朝" w:hint="eastAsia"/>
          <w:sz w:val="32"/>
          <w:szCs w:val="24"/>
        </w:rPr>
        <w:t xml:space="preserve">　　</w:t>
      </w:r>
      <w:r w:rsidRPr="00A26B5C">
        <w:rPr>
          <w:rFonts w:hAnsi="ＭＳ 明朝"/>
          <w:sz w:val="32"/>
          <w:szCs w:val="24"/>
        </w:rPr>
        <w:t>番地</w:t>
      </w:r>
    </w:p>
    <w:p w:rsidR="00226BAA" w:rsidRDefault="00226BAA" w:rsidP="00226BAA">
      <w:pPr>
        <w:rPr>
          <w:rFonts w:hAnsi="ＭＳ 明朝"/>
          <w:szCs w:val="24"/>
        </w:rPr>
      </w:pPr>
    </w:p>
    <w:p w:rsidR="00C2671B" w:rsidRDefault="00C2671B" w:rsidP="00226BAA">
      <w:pPr>
        <w:spacing w:line="480" w:lineRule="exact"/>
        <w:rPr>
          <w:rFonts w:hAnsi="ＭＳ 明朝"/>
          <w:sz w:val="28"/>
          <w:szCs w:val="24"/>
        </w:rPr>
      </w:pPr>
      <w:r w:rsidRPr="00C2671B">
        <w:rPr>
          <w:rFonts w:hAnsi="ＭＳ 明朝" w:hint="eastAsia"/>
          <w:sz w:val="28"/>
          <w:szCs w:val="24"/>
        </w:rPr>
        <w:t xml:space="preserve">　</w:t>
      </w:r>
      <w:r w:rsidR="0082273B" w:rsidRPr="00C2671B">
        <w:rPr>
          <w:rFonts w:hAnsi="ＭＳ 明朝"/>
          <w:sz w:val="28"/>
          <w:szCs w:val="24"/>
        </w:rPr>
        <w:t>上記のとおり、北方町上水道</w:t>
      </w:r>
      <w:r w:rsidRPr="00C2671B">
        <w:rPr>
          <w:rFonts w:hAnsi="ＭＳ 明朝" w:hint="eastAsia"/>
          <w:sz w:val="28"/>
          <w:szCs w:val="24"/>
        </w:rPr>
        <w:t>への</w:t>
      </w:r>
      <w:r w:rsidR="0082273B" w:rsidRPr="00C2671B">
        <w:rPr>
          <w:rFonts w:hAnsi="ＭＳ 明朝"/>
          <w:sz w:val="28"/>
          <w:szCs w:val="24"/>
        </w:rPr>
        <w:t>加入</w:t>
      </w:r>
      <w:r w:rsidRPr="00C2671B">
        <w:rPr>
          <w:rFonts w:hAnsi="ＭＳ 明朝" w:hint="eastAsia"/>
          <w:sz w:val="28"/>
          <w:szCs w:val="24"/>
        </w:rPr>
        <w:t>を</w:t>
      </w:r>
      <w:r w:rsidR="0082273B" w:rsidRPr="00C2671B">
        <w:rPr>
          <w:rFonts w:hAnsi="ＭＳ 明朝"/>
          <w:sz w:val="28"/>
          <w:szCs w:val="24"/>
        </w:rPr>
        <w:t>申</w:t>
      </w:r>
      <w:r w:rsidRPr="00C2671B">
        <w:rPr>
          <w:rFonts w:hAnsi="ＭＳ 明朝" w:hint="eastAsia"/>
          <w:sz w:val="28"/>
          <w:szCs w:val="24"/>
        </w:rPr>
        <w:t>し</w:t>
      </w:r>
      <w:r w:rsidR="0082273B" w:rsidRPr="00C2671B">
        <w:rPr>
          <w:rFonts w:hAnsi="ＭＳ 明朝"/>
          <w:sz w:val="28"/>
          <w:szCs w:val="24"/>
        </w:rPr>
        <w:t>込みます。</w:t>
      </w:r>
    </w:p>
    <w:p w:rsidR="0082273B" w:rsidRPr="00C2671B" w:rsidRDefault="00C2671B" w:rsidP="00226BAA">
      <w:pPr>
        <w:spacing w:line="480" w:lineRule="exact"/>
        <w:rPr>
          <w:rFonts w:hAnsi="ＭＳ 明朝"/>
          <w:sz w:val="28"/>
          <w:szCs w:val="24"/>
        </w:rPr>
      </w:pPr>
      <w:r>
        <w:rPr>
          <w:rFonts w:hAnsi="ＭＳ 明朝" w:hint="eastAsia"/>
          <w:sz w:val="28"/>
          <w:szCs w:val="24"/>
        </w:rPr>
        <w:t xml:space="preserve">　</w:t>
      </w:r>
      <w:r w:rsidR="0082273B" w:rsidRPr="00C2671B">
        <w:rPr>
          <w:rFonts w:hAnsi="ＭＳ 明朝"/>
          <w:sz w:val="28"/>
          <w:szCs w:val="24"/>
        </w:rPr>
        <w:t>加入金は、町</w:t>
      </w:r>
      <w:r w:rsidRPr="00C2671B">
        <w:rPr>
          <w:rFonts w:hAnsi="ＭＳ 明朝" w:hint="eastAsia"/>
          <w:sz w:val="28"/>
          <w:szCs w:val="24"/>
        </w:rPr>
        <w:t>の</w:t>
      </w:r>
      <w:r w:rsidR="0082273B" w:rsidRPr="00C2671B">
        <w:rPr>
          <w:rFonts w:hAnsi="ＭＳ 明朝"/>
          <w:sz w:val="28"/>
          <w:szCs w:val="24"/>
        </w:rPr>
        <w:t>指示</w:t>
      </w:r>
      <w:r w:rsidRPr="00C2671B">
        <w:rPr>
          <w:rFonts w:hAnsi="ＭＳ 明朝" w:hint="eastAsia"/>
          <w:sz w:val="28"/>
          <w:szCs w:val="24"/>
        </w:rPr>
        <w:t>するところにより</w:t>
      </w:r>
      <w:r w:rsidR="0082273B" w:rsidRPr="00C2671B">
        <w:rPr>
          <w:rFonts w:hAnsi="ＭＳ 明朝"/>
          <w:sz w:val="28"/>
          <w:szCs w:val="24"/>
        </w:rPr>
        <w:t>納入します。</w:t>
      </w:r>
    </w:p>
    <w:p w:rsidR="00C2671B" w:rsidRPr="00226BAA" w:rsidRDefault="00C2671B" w:rsidP="0082273B">
      <w:pPr>
        <w:rPr>
          <w:rFonts w:hAnsi="ＭＳ 明朝"/>
          <w:sz w:val="28"/>
          <w:szCs w:val="24"/>
        </w:rPr>
      </w:pPr>
    </w:p>
    <w:p w:rsidR="0082273B" w:rsidRPr="00A26B5C" w:rsidRDefault="0082273B" w:rsidP="00C2671B">
      <w:pPr>
        <w:jc w:val="center"/>
        <w:rPr>
          <w:rFonts w:hAnsi="ＭＳ 明朝"/>
          <w:sz w:val="32"/>
          <w:szCs w:val="24"/>
        </w:rPr>
      </w:pPr>
      <w:r w:rsidRPr="00A26B5C">
        <w:rPr>
          <w:rFonts w:hAnsi="ＭＳ 明朝"/>
          <w:sz w:val="32"/>
          <w:szCs w:val="24"/>
        </w:rPr>
        <w:t>維持管理願</w:t>
      </w:r>
    </w:p>
    <w:p w:rsidR="0082273B" w:rsidRPr="00226BAA" w:rsidRDefault="0082273B" w:rsidP="00C2671B">
      <w:pPr>
        <w:spacing w:line="480" w:lineRule="exact"/>
        <w:rPr>
          <w:rFonts w:hAnsi="ＭＳ 明朝"/>
          <w:sz w:val="28"/>
          <w:szCs w:val="24"/>
        </w:rPr>
      </w:pPr>
      <w:r w:rsidRPr="00226BAA">
        <w:rPr>
          <w:rFonts w:hAnsi="ＭＳ 明朝"/>
          <w:sz w:val="28"/>
          <w:szCs w:val="24"/>
        </w:rPr>
        <w:t xml:space="preserve">　</w:t>
      </w:r>
      <w:r w:rsidRPr="00226BAA">
        <w:rPr>
          <w:rFonts w:hAnsi="ＭＳ 明朝" w:hint="eastAsia"/>
          <w:sz w:val="28"/>
          <w:szCs w:val="24"/>
        </w:rPr>
        <w:t>上記の</w:t>
      </w:r>
      <w:r w:rsidR="00C2671B" w:rsidRPr="00226BAA">
        <w:rPr>
          <w:rFonts w:hAnsi="ＭＳ 明朝" w:hint="eastAsia"/>
          <w:sz w:val="28"/>
          <w:szCs w:val="24"/>
        </w:rPr>
        <w:t>加入</w:t>
      </w:r>
      <w:r w:rsidRPr="00226BAA">
        <w:rPr>
          <w:rFonts w:hAnsi="ＭＳ 明朝" w:hint="eastAsia"/>
          <w:sz w:val="28"/>
          <w:szCs w:val="24"/>
        </w:rPr>
        <w:t>場所の配水管から量水器までの給水装置について</w:t>
      </w:r>
      <w:r w:rsidR="00C2671B" w:rsidRPr="00226BAA">
        <w:rPr>
          <w:rFonts w:hAnsi="ＭＳ 明朝" w:hint="eastAsia"/>
          <w:sz w:val="28"/>
          <w:szCs w:val="24"/>
        </w:rPr>
        <w:t>は</w:t>
      </w:r>
      <w:r w:rsidRPr="00226BAA">
        <w:rPr>
          <w:rFonts w:hAnsi="ＭＳ 明朝" w:hint="eastAsia"/>
          <w:sz w:val="28"/>
          <w:szCs w:val="24"/>
        </w:rPr>
        <w:t>、町に</w:t>
      </w:r>
      <w:r w:rsidR="00C2671B" w:rsidRPr="00226BAA">
        <w:rPr>
          <w:rFonts w:hAnsi="ＭＳ 明朝" w:hint="eastAsia"/>
          <w:sz w:val="28"/>
          <w:szCs w:val="24"/>
        </w:rPr>
        <w:t>より</w:t>
      </w:r>
      <w:r w:rsidRPr="00226BAA">
        <w:rPr>
          <w:rFonts w:hAnsi="ＭＳ 明朝" w:hint="eastAsia"/>
          <w:sz w:val="28"/>
          <w:szCs w:val="24"/>
        </w:rPr>
        <w:t>維持管理されたくお願いします。ただし、集合住宅においては、民地内の仕切弁まで</w:t>
      </w:r>
      <w:r w:rsidR="00C2671B" w:rsidRPr="00226BAA">
        <w:rPr>
          <w:rFonts w:hAnsi="ＭＳ 明朝" w:hint="eastAsia"/>
          <w:sz w:val="28"/>
          <w:szCs w:val="24"/>
        </w:rPr>
        <w:t>、並びに</w:t>
      </w:r>
      <w:r w:rsidRPr="00226BAA">
        <w:rPr>
          <w:rFonts w:hAnsi="ＭＳ 明朝" w:hint="eastAsia"/>
          <w:sz w:val="28"/>
          <w:szCs w:val="24"/>
        </w:rPr>
        <w:t>町より貸与される量水器及び量水器手前の止水栓を町の維持管理区分とし、その他の配管等は加入者・使用者が維持管理します。</w:t>
      </w:r>
    </w:p>
    <w:p w:rsidR="0082273B" w:rsidRDefault="0082273B" w:rsidP="0082273B">
      <w:pPr>
        <w:rPr>
          <w:rFonts w:hAnsi="ＭＳ 明朝"/>
          <w:szCs w:val="24"/>
        </w:rPr>
      </w:pPr>
    </w:p>
    <w:p w:rsidR="0082273B" w:rsidRDefault="0082273B" w:rsidP="00C2671B">
      <w:pPr>
        <w:ind w:firstLineChars="100" w:firstLine="320"/>
        <w:rPr>
          <w:rFonts w:hAnsi="ＭＳ 明朝"/>
          <w:sz w:val="32"/>
          <w:szCs w:val="24"/>
        </w:rPr>
      </w:pPr>
      <w:r w:rsidRPr="00C2671B">
        <w:rPr>
          <w:rFonts w:hAnsi="ＭＳ 明朝"/>
          <w:sz w:val="32"/>
          <w:szCs w:val="24"/>
        </w:rPr>
        <w:t xml:space="preserve">　</w:t>
      </w:r>
      <w:r w:rsidR="00C2671B">
        <w:rPr>
          <w:rFonts w:hAnsi="ＭＳ 明朝" w:hint="eastAsia"/>
          <w:sz w:val="32"/>
          <w:szCs w:val="24"/>
        </w:rPr>
        <w:t xml:space="preserve">　　　</w:t>
      </w:r>
      <w:r w:rsidRPr="00C2671B">
        <w:rPr>
          <w:rFonts w:hAnsi="ＭＳ 明朝"/>
          <w:sz w:val="32"/>
          <w:szCs w:val="24"/>
        </w:rPr>
        <w:t>年　　月　　日</w:t>
      </w:r>
    </w:p>
    <w:p w:rsidR="00C2671B" w:rsidRPr="00C2671B" w:rsidRDefault="00C2671B" w:rsidP="00C2671B">
      <w:pPr>
        <w:ind w:firstLineChars="100" w:firstLine="240"/>
        <w:rPr>
          <w:rFonts w:hAnsi="ＭＳ 明朝"/>
          <w:szCs w:val="24"/>
        </w:rPr>
      </w:pPr>
    </w:p>
    <w:p w:rsidR="0082273B" w:rsidRPr="00C2671B" w:rsidRDefault="0082273B" w:rsidP="00C2671B">
      <w:pPr>
        <w:ind w:rightChars="1948" w:right="4675"/>
        <w:jc w:val="right"/>
        <w:rPr>
          <w:rFonts w:hAnsi="ＭＳ 明朝"/>
          <w:sz w:val="32"/>
          <w:szCs w:val="24"/>
        </w:rPr>
      </w:pPr>
      <w:r w:rsidRPr="00C2671B">
        <w:rPr>
          <w:rFonts w:hAnsi="ＭＳ 明朝"/>
          <w:sz w:val="32"/>
          <w:szCs w:val="24"/>
        </w:rPr>
        <w:t>申込者住</w:t>
      </w:r>
      <w:r w:rsidR="00C2671B">
        <w:rPr>
          <w:rFonts w:hAnsi="ＭＳ 明朝" w:hint="eastAsia"/>
          <w:sz w:val="32"/>
          <w:szCs w:val="24"/>
        </w:rPr>
        <w:t xml:space="preserve"> </w:t>
      </w:r>
      <w:r w:rsidRPr="00C2671B">
        <w:rPr>
          <w:rFonts w:hAnsi="ＭＳ 明朝"/>
          <w:sz w:val="32"/>
          <w:szCs w:val="24"/>
        </w:rPr>
        <w:t>所</w:t>
      </w:r>
    </w:p>
    <w:p w:rsidR="0082273B" w:rsidRPr="00C2671B" w:rsidRDefault="000944A5" w:rsidP="00C2671B">
      <w:pPr>
        <w:ind w:rightChars="1948" w:right="4675"/>
        <w:jc w:val="right"/>
        <w:rPr>
          <w:rFonts w:hAnsi="ＭＳ 明朝"/>
          <w:sz w:val="32"/>
          <w:szCs w:val="24"/>
        </w:rPr>
      </w:pPr>
      <w:r>
        <w:rPr>
          <w:rFonts w:hAnsi="ＭＳ 明朝"/>
          <w:sz w:val="32"/>
          <w:szCs w:val="24"/>
        </w:rPr>
        <w:ruby>
          <w:rubyPr>
            <w:rubyAlign w:val="distributeSpace"/>
            <w:hps w:val="20"/>
            <w:hpsRaise w:val="34"/>
            <w:hpsBaseText w:val="32"/>
            <w:lid w:val="ja-JP"/>
          </w:rubyPr>
          <w:rt>
            <w:r w:rsidR="000944A5" w:rsidRPr="000944A5">
              <w:rPr>
                <w:rFonts w:hAnsi="ＭＳ 明朝"/>
                <w:sz w:val="20"/>
                <w:szCs w:val="24"/>
              </w:rPr>
              <w:t>ふりがな</w:t>
            </w:r>
          </w:rt>
          <w:rubyBase>
            <w:r w:rsidR="000944A5">
              <w:rPr>
                <w:rFonts w:hAnsi="ＭＳ 明朝"/>
                <w:sz w:val="32"/>
                <w:szCs w:val="24"/>
              </w:rPr>
              <w:t>氏 名</w:t>
            </w:r>
          </w:rubyBase>
        </w:ruby>
      </w:r>
      <w:bookmarkStart w:id="0" w:name="_GoBack"/>
      <w:bookmarkEnd w:id="0"/>
    </w:p>
    <w:p w:rsidR="0082273B" w:rsidRPr="00C2671B" w:rsidRDefault="0082273B" w:rsidP="00C2671B">
      <w:pPr>
        <w:ind w:rightChars="1948" w:right="4675"/>
        <w:jc w:val="right"/>
        <w:rPr>
          <w:rFonts w:hAnsi="ＭＳ 明朝"/>
          <w:sz w:val="32"/>
          <w:szCs w:val="24"/>
        </w:rPr>
      </w:pPr>
      <w:r w:rsidRPr="00C2671B">
        <w:rPr>
          <w:rFonts w:hAnsi="ＭＳ 明朝"/>
          <w:sz w:val="32"/>
          <w:szCs w:val="24"/>
        </w:rPr>
        <w:t>電</w:t>
      </w:r>
      <w:r w:rsidR="00C2671B">
        <w:rPr>
          <w:rFonts w:hAnsi="ＭＳ 明朝" w:hint="eastAsia"/>
          <w:sz w:val="32"/>
          <w:szCs w:val="24"/>
        </w:rPr>
        <w:t xml:space="preserve"> </w:t>
      </w:r>
      <w:r w:rsidRPr="00C2671B">
        <w:rPr>
          <w:rFonts w:hAnsi="ＭＳ 明朝"/>
          <w:sz w:val="32"/>
          <w:szCs w:val="24"/>
        </w:rPr>
        <w:t>話</w:t>
      </w:r>
    </w:p>
    <w:p w:rsidR="00D05644" w:rsidRDefault="00D05644" w:rsidP="00D05644">
      <w:pPr>
        <w:ind w:firstLineChars="100" w:firstLine="280"/>
        <w:rPr>
          <w:rFonts w:hAnsi="ＭＳ 明朝"/>
          <w:sz w:val="28"/>
          <w:szCs w:val="24"/>
        </w:rPr>
      </w:pPr>
    </w:p>
    <w:p w:rsidR="00E6484B" w:rsidRPr="00591BFA" w:rsidRDefault="0082273B" w:rsidP="00D05644">
      <w:pPr>
        <w:ind w:firstLineChars="100" w:firstLine="280"/>
        <w:rPr>
          <w:rFonts w:hAnsi="ＭＳ 明朝"/>
          <w:szCs w:val="24"/>
        </w:rPr>
      </w:pPr>
      <w:r w:rsidRPr="00C2671B">
        <w:rPr>
          <w:rFonts w:hAnsi="ＭＳ 明朝"/>
          <w:sz w:val="28"/>
          <w:szCs w:val="24"/>
        </w:rPr>
        <w:t>北方町長　様</w:t>
      </w:r>
    </w:p>
    <w:sectPr w:rsidR="00E6484B" w:rsidRPr="00591BFA" w:rsidSect="00D05644">
      <w:pgSz w:w="11906" w:h="16838" w:code="9"/>
      <w:pgMar w:top="1701" w:right="1701" w:bottom="1701" w:left="1701" w:header="851" w:footer="992" w:gutter="0"/>
      <w:pgBorders>
        <w:top w:val="single" w:sz="6" w:space="25" w:color="auto"/>
        <w:left w:val="single" w:sz="6" w:space="25" w:color="auto"/>
        <w:bottom w:val="single" w:sz="6" w:space="25" w:color="auto"/>
        <w:right w:val="single" w:sz="6" w:space="25" w:color="auto"/>
      </w:pgBorders>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2AC" w:rsidRDefault="001A32AC" w:rsidP="00591BFA">
      <w:r>
        <w:separator/>
      </w:r>
    </w:p>
  </w:endnote>
  <w:endnote w:type="continuationSeparator" w:id="0">
    <w:p w:rsidR="001A32AC" w:rsidRDefault="001A32AC" w:rsidP="0059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2AC" w:rsidRDefault="001A32AC" w:rsidP="00591BFA">
      <w:r>
        <w:separator/>
      </w:r>
    </w:p>
  </w:footnote>
  <w:footnote w:type="continuationSeparator" w:id="0">
    <w:p w:rsidR="001A32AC" w:rsidRDefault="001A32AC" w:rsidP="00591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37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3B"/>
    <w:rsid w:val="000944A5"/>
    <w:rsid w:val="001A32AC"/>
    <w:rsid w:val="00226BAA"/>
    <w:rsid w:val="00591BFA"/>
    <w:rsid w:val="006B36D1"/>
    <w:rsid w:val="007D3E70"/>
    <w:rsid w:val="0082273B"/>
    <w:rsid w:val="00865205"/>
    <w:rsid w:val="009E6322"/>
    <w:rsid w:val="00A26B5C"/>
    <w:rsid w:val="00B41212"/>
    <w:rsid w:val="00C2671B"/>
    <w:rsid w:val="00D05644"/>
    <w:rsid w:val="00E64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CC4ACBC-ACAF-427C-9D2C-DFD34D07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1BF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BFA"/>
    <w:pPr>
      <w:tabs>
        <w:tab w:val="center" w:pos="4252"/>
        <w:tab w:val="right" w:pos="8504"/>
      </w:tabs>
      <w:snapToGrid w:val="0"/>
    </w:pPr>
  </w:style>
  <w:style w:type="character" w:customStyle="1" w:styleId="a4">
    <w:name w:val="ヘッダー (文字)"/>
    <w:basedOn w:val="a0"/>
    <w:link w:val="a3"/>
    <w:uiPriority w:val="99"/>
    <w:rsid w:val="00591BFA"/>
  </w:style>
  <w:style w:type="paragraph" w:styleId="a5">
    <w:name w:val="footer"/>
    <w:basedOn w:val="a"/>
    <w:link w:val="a6"/>
    <w:uiPriority w:val="99"/>
    <w:unhideWhenUsed/>
    <w:rsid w:val="00591BFA"/>
    <w:pPr>
      <w:tabs>
        <w:tab w:val="center" w:pos="4252"/>
        <w:tab w:val="right" w:pos="8504"/>
      </w:tabs>
      <w:snapToGrid w:val="0"/>
    </w:pPr>
  </w:style>
  <w:style w:type="character" w:customStyle="1" w:styleId="a6">
    <w:name w:val="フッター (文字)"/>
    <w:basedOn w:val="a0"/>
    <w:link w:val="a5"/>
    <w:uiPriority w:val="99"/>
    <w:rsid w:val="00591BFA"/>
  </w:style>
  <w:style w:type="table" w:styleId="a7">
    <w:name w:val="Table Grid"/>
    <w:basedOn w:val="a1"/>
    <w:uiPriority w:val="39"/>
    <w:rsid w:val="00226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suidou01</dc:creator>
  <cp:keywords/>
  <dc:description/>
  <cp:lastModifiedBy>suidou01</cp:lastModifiedBy>
  <cp:revision>4</cp:revision>
  <dcterms:created xsi:type="dcterms:W3CDTF">2021-03-25T02:05:00Z</dcterms:created>
  <dcterms:modified xsi:type="dcterms:W3CDTF">2021-03-25T04:41:00Z</dcterms:modified>
</cp:coreProperties>
</file>